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2F89" w:rsidRDefault="00000000" w:rsidP="00A813D6">
      <w:pPr>
        <w:jc w:val="right"/>
        <w:rPr>
          <w:rFonts w:ascii="Sylfaen" w:hAnsi="Sylfaen"/>
          <w:sz w:val="36"/>
          <w:szCs w:val="36"/>
        </w:rPr>
      </w:pPr>
      <w:r>
        <w:rPr>
          <w:rFonts w:ascii="Sylfaen" w:hAnsi="Sylfaen"/>
          <w:noProof/>
          <w:sz w:val="36"/>
          <w:szCs w:val="36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5pt;margin-top:-34.15pt;width:111.7pt;height:111.7pt;z-index:-251658752" wrapcoords="-145 0 -145 21455 21600 21455 21600 0 -145 0">
            <v:imagedata r:id="rId5" o:title=""/>
            <w10:wrap type="tight"/>
          </v:shape>
          <o:OLEObject Type="Embed" ProgID="MSPhotoEd.3" ShapeID="_x0000_s1026" DrawAspect="Content" ObjectID="_1741500370" r:id="rId6"/>
        </w:object>
      </w:r>
      <w:r w:rsidR="00A813D6">
        <w:rPr>
          <w:rFonts w:ascii="Sylfaen" w:hAnsi="Sylfaen"/>
          <w:sz w:val="36"/>
          <w:szCs w:val="36"/>
        </w:rPr>
        <w:t xml:space="preserve">ST ANTHONY’S NURSERY SCHHOL </w:t>
      </w:r>
    </w:p>
    <w:p w:rsidR="00A813D6" w:rsidRDefault="00A813D6" w:rsidP="00A813D6">
      <w:pPr>
        <w:rPr>
          <w:rFonts w:ascii="Sylfaen" w:hAnsi="Sylfaen"/>
          <w:sz w:val="36"/>
          <w:szCs w:val="36"/>
        </w:rPr>
      </w:pPr>
      <w:r>
        <w:rPr>
          <w:rFonts w:ascii="Sylfaen" w:hAnsi="Sylfaen"/>
          <w:sz w:val="36"/>
          <w:szCs w:val="36"/>
        </w:rPr>
        <w:t xml:space="preserve">               </w:t>
      </w:r>
      <w:r w:rsidR="00B67475">
        <w:rPr>
          <w:rFonts w:ascii="Sylfaen" w:hAnsi="Sylfaen"/>
          <w:sz w:val="36"/>
          <w:szCs w:val="36"/>
        </w:rPr>
        <w:t xml:space="preserve">        </w:t>
      </w:r>
      <w:r>
        <w:rPr>
          <w:rFonts w:ascii="Sylfaen" w:hAnsi="Sylfaen"/>
          <w:sz w:val="36"/>
          <w:szCs w:val="36"/>
        </w:rPr>
        <w:t xml:space="preserve">  ADMISSIONS POLICY </w:t>
      </w:r>
    </w:p>
    <w:p w:rsidR="00A813D6" w:rsidRDefault="00A813D6" w:rsidP="00A813D6">
      <w:pPr>
        <w:rPr>
          <w:rFonts w:ascii="Sylfaen" w:hAnsi="Sylfaen"/>
          <w:sz w:val="36"/>
          <w:szCs w:val="36"/>
        </w:rPr>
      </w:pPr>
    </w:p>
    <w:p w:rsidR="00A813D6" w:rsidRDefault="00A813D6" w:rsidP="00A813D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In St Anthony</w:t>
      </w:r>
      <w:r w:rsidR="00010539">
        <w:rPr>
          <w:rFonts w:ascii="Sylfaen" w:hAnsi="Sylfaen"/>
          <w:sz w:val="28"/>
          <w:szCs w:val="28"/>
        </w:rPr>
        <w:t>’s Nursery</w:t>
      </w:r>
      <w:r w:rsidR="0028108E">
        <w:rPr>
          <w:rFonts w:ascii="Sylfaen" w:hAnsi="Sylfaen"/>
          <w:sz w:val="28"/>
          <w:szCs w:val="28"/>
        </w:rPr>
        <w:t xml:space="preserve">, as a CCMS </w:t>
      </w:r>
      <w:proofErr w:type="gramStart"/>
      <w:r w:rsidR="0028108E">
        <w:rPr>
          <w:rFonts w:ascii="Sylfaen" w:hAnsi="Sylfaen"/>
          <w:sz w:val="28"/>
          <w:szCs w:val="28"/>
        </w:rPr>
        <w:t xml:space="preserve">school, </w:t>
      </w:r>
      <w:r w:rsidR="00010539">
        <w:rPr>
          <w:rFonts w:ascii="Sylfaen" w:hAnsi="Sylfaen"/>
          <w:sz w:val="28"/>
          <w:szCs w:val="28"/>
        </w:rPr>
        <w:t xml:space="preserve"> we</w:t>
      </w:r>
      <w:proofErr w:type="gramEnd"/>
      <w:r w:rsidR="00010539">
        <w:rPr>
          <w:rFonts w:ascii="Sylfaen" w:hAnsi="Sylfaen"/>
          <w:sz w:val="28"/>
          <w:szCs w:val="28"/>
        </w:rPr>
        <w:t xml:space="preserve"> follow an</w:t>
      </w:r>
      <w:r w:rsidR="00FF5797">
        <w:rPr>
          <w:rFonts w:ascii="Sylfaen" w:hAnsi="Sylfaen"/>
          <w:sz w:val="28"/>
          <w:szCs w:val="28"/>
        </w:rPr>
        <w:t xml:space="preserve"> Open Door Policy to ensure our N</w:t>
      </w:r>
      <w:r>
        <w:rPr>
          <w:rFonts w:ascii="Sylfaen" w:hAnsi="Sylfaen"/>
          <w:sz w:val="28"/>
          <w:szCs w:val="28"/>
        </w:rPr>
        <w:t>urse</w:t>
      </w:r>
      <w:r w:rsidR="00FF5797">
        <w:rPr>
          <w:rFonts w:ascii="Sylfaen" w:hAnsi="Sylfaen"/>
          <w:sz w:val="28"/>
          <w:szCs w:val="28"/>
        </w:rPr>
        <w:t>r</w:t>
      </w:r>
      <w:r>
        <w:rPr>
          <w:rFonts w:ascii="Sylfaen" w:hAnsi="Sylfaen"/>
          <w:sz w:val="28"/>
          <w:szCs w:val="28"/>
        </w:rPr>
        <w:t>y</w:t>
      </w:r>
      <w:r w:rsidR="00FF5797">
        <w:rPr>
          <w:rFonts w:ascii="Sylfaen" w:hAnsi="Sylfaen"/>
          <w:sz w:val="28"/>
          <w:szCs w:val="28"/>
        </w:rPr>
        <w:t xml:space="preserve"> is</w:t>
      </w:r>
      <w:r>
        <w:rPr>
          <w:rFonts w:ascii="Sylfaen" w:hAnsi="Sylfaen"/>
          <w:sz w:val="28"/>
          <w:szCs w:val="28"/>
        </w:rPr>
        <w:t xml:space="preserve"> accessible to children and families from all sections of the local community. </w:t>
      </w:r>
    </w:p>
    <w:p w:rsidR="00A813D6" w:rsidRDefault="00A813D6" w:rsidP="00A813D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To do this we will; </w:t>
      </w:r>
    </w:p>
    <w:p w:rsidR="00A813D6" w:rsidRDefault="00A813D6" w:rsidP="00A813D6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Ensure that the </w:t>
      </w:r>
      <w:r w:rsidR="0028108E">
        <w:rPr>
          <w:rFonts w:ascii="Sylfaen" w:hAnsi="Sylfaen"/>
          <w:sz w:val="28"/>
          <w:szCs w:val="28"/>
        </w:rPr>
        <w:t>N</w:t>
      </w:r>
      <w:r>
        <w:rPr>
          <w:rFonts w:ascii="Sylfaen" w:hAnsi="Sylfaen"/>
          <w:sz w:val="28"/>
          <w:szCs w:val="28"/>
        </w:rPr>
        <w:t xml:space="preserve">ursery is widely known in the local community. We will place advertising notices in the press and in areas where all sections of the community can see them. </w:t>
      </w:r>
    </w:p>
    <w:p w:rsidR="00CB21E5" w:rsidRDefault="00A813D6" w:rsidP="00CB21E5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Arrange our admissions criteria in conjunction with the EA Statutory Requirements followed by the </w:t>
      </w:r>
      <w:r w:rsidR="00010539">
        <w:rPr>
          <w:rFonts w:ascii="Sylfaen" w:hAnsi="Sylfaen"/>
          <w:sz w:val="28"/>
          <w:szCs w:val="28"/>
        </w:rPr>
        <w:t xml:space="preserve">Nursery’s sub criteria which is agreed upon by our Board </w:t>
      </w:r>
      <w:proofErr w:type="gramStart"/>
      <w:r w:rsidR="00010539">
        <w:rPr>
          <w:rFonts w:ascii="Sylfaen" w:hAnsi="Sylfaen"/>
          <w:sz w:val="28"/>
          <w:szCs w:val="28"/>
        </w:rPr>
        <w:t>O</w:t>
      </w:r>
      <w:r w:rsidR="0003373F">
        <w:rPr>
          <w:rFonts w:ascii="Sylfaen" w:hAnsi="Sylfaen"/>
          <w:sz w:val="28"/>
          <w:szCs w:val="28"/>
        </w:rPr>
        <w:t>f</w:t>
      </w:r>
      <w:proofErr w:type="gramEnd"/>
      <w:r w:rsidR="0003373F">
        <w:rPr>
          <w:rFonts w:ascii="Sylfaen" w:hAnsi="Sylfaen"/>
          <w:sz w:val="28"/>
          <w:szCs w:val="28"/>
        </w:rPr>
        <w:t xml:space="preserve"> </w:t>
      </w:r>
      <w:r w:rsidR="00010539">
        <w:rPr>
          <w:rFonts w:ascii="Sylfaen" w:hAnsi="Sylfaen"/>
          <w:sz w:val="28"/>
          <w:szCs w:val="28"/>
        </w:rPr>
        <w:t>Governors.</w:t>
      </w:r>
    </w:p>
    <w:p w:rsidR="00CB21E5" w:rsidRDefault="00CB21E5" w:rsidP="00CB21E5">
      <w:pPr>
        <w:rPr>
          <w:rFonts w:ascii="Sylfaen" w:hAnsi="Sylfaen"/>
          <w:sz w:val="28"/>
          <w:szCs w:val="28"/>
        </w:rPr>
      </w:pPr>
    </w:p>
    <w:p w:rsidR="00CB21E5" w:rsidRDefault="00CB21E5" w:rsidP="00CB21E5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Open Enrolment Admissions Information is overleaf. </w:t>
      </w:r>
    </w:p>
    <w:p w:rsidR="00CB21E5" w:rsidRDefault="00CB21E5" w:rsidP="00CB21E5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If the full compliment </w:t>
      </w:r>
      <w:r w:rsidR="00B67475">
        <w:rPr>
          <w:rFonts w:ascii="Sylfaen" w:hAnsi="Sylfaen"/>
          <w:sz w:val="28"/>
          <w:szCs w:val="28"/>
        </w:rPr>
        <w:t>of 52</w:t>
      </w:r>
      <w:r>
        <w:rPr>
          <w:rFonts w:ascii="Sylfaen" w:hAnsi="Sylfaen"/>
          <w:sz w:val="28"/>
          <w:szCs w:val="28"/>
        </w:rPr>
        <w:t xml:space="preserve"> pre-school 4 year olds is not reached, then places will be allocated to children in their </w:t>
      </w:r>
      <w:r w:rsidR="00415428">
        <w:rPr>
          <w:rFonts w:ascii="Sylfaen" w:hAnsi="Sylfaen"/>
          <w:sz w:val="28"/>
          <w:szCs w:val="28"/>
        </w:rPr>
        <w:t>penultimate pre-</w:t>
      </w:r>
      <w:r>
        <w:rPr>
          <w:rFonts w:ascii="Sylfaen" w:hAnsi="Sylfaen"/>
          <w:sz w:val="28"/>
          <w:szCs w:val="28"/>
        </w:rPr>
        <w:t xml:space="preserve">school year in accordance with chronological age beginning with the eldest child. </w:t>
      </w:r>
    </w:p>
    <w:p w:rsidR="00CB21E5" w:rsidRDefault="00FF5797" w:rsidP="00CB21E5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In our practice, as a CCMS</w:t>
      </w:r>
      <w:r w:rsidR="00CB21E5">
        <w:rPr>
          <w:rFonts w:ascii="Sylfaen" w:hAnsi="Sylfaen"/>
          <w:sz w:val="28"/>
          <w:szCs w:val="28"/>
        </w:rPr>
        <w:t xml:space="preserve"> Nursery</w:t>
      </w:r>
      <w:r>
        <w:rPr>
          <w:rFonts w:ascii="Sylfaen" w:hAnsi="Sylfaen"/>
          <w:sz w:val="28"/>
          <w:szCs w:val="28"/>
        </w:rPr>
        <w:t xml:space="preserve"> School</w:t>
      </w:r>
      <w:r w:rsidR="00CB21E5">
        <w:rPr>
          <w:rFonts w:ascii="Sylfaen" w:hAnsi="Sylfaen"/>
          <w:sz w:val="28"/>
          <w:szCs w:val="28"/>
        </w:rPr>
        <w:t>, we have an open do</w:t>
      </w:r>
      <w:r>
        <w:rPr>
          <w:rFonts w:ascii="Sylfaen" w:hAnsi="Sylfaen"/>
          <w:sz w:val="28"/>
          <w:szCs w:val="28"/>
        </w:rPr>
        <w:t xml:space="preserve">or welcoming policy for parents/ guardians and </w:t>
      </w:r>
      <w:r w:rsidR="00CB21E5">
        <w:rPr>
          <w:rFonts w:ascii="Sylfaen" w:hAnsi="Sylfaen"/>
          <w:sz w:val="28"/>
          <w:szCs w:val="28"/>
        </w:rPr>
        <w:t xml:space="preserve"> family members from all cultural, </w:t>
      </w:r>
      <w:r w:rsidR="00415428">
        <w:rPr>
          <w:rFonts w:ascii="Sylfaen" w:hAnsi="Sylfaen"/>
          <w:sz w:val="28"/>
          <w:szCs w:val="28"/>
        </w:rPr>
        <w:t>ethnic,</w:t>
      </w:r>
      <w:r w:rsidR="00CB21E5">
        <w:rPr>
          <w:rFonts w:ascii="Sylfaen" w:hAnsi="Sylfaen"/>
          <w:sz w:val="28"/>
          <w:szCs w:val="28"/>
        </w:rPr>
        <w:t xml:space="preserve"> and religious group</w:t>
      </w:r>
      <w:r>
        <w:rPr>
          <w:rFonts w:ascii="Sylfaen" w:hAnsi="Sylfaen"/>
          <w:sz w:val="28"/>
          <w:szCs w:val="28"/>
        </w:rPr>
        <w:t>s with and without disabilities</w:t>
      </w:r>
      <w:r w:rsidR="00CB21E5">
        <w:rPr>
          <w:rFonts w:ascii="Sylfaen" w:hAnsi="Sylfaen"/>
          <w:sz w:val="28"/>
          <w:szCs w:val="28"/>
        </w:rPr>
        <w:t xml:space="preserve"> </w:t>
      </w:r>
    </w:p>
    <w:p w:rsidR="00CB21E5" w:rsidRDefault="00E34ED1" w:rsidP="00CB21E5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We m</w:t>
      </w:r>
      <w:r w:rsidR="00FF5797">
        <w:rPr>
          <w:rFonts w:ascii="Sylfaen" w:hAnsi="Sylfaen"/>
          <w:sz w:val="28"/>
          <w:szCs w:val="28"/>
        </w:rPr>
        <w:t>ake our Equal Opportunities P</w:t>
      </w:r>
      <w:r w:rsidR="00CB21E5">
        <w:rPr>
          <w:rFonts w:ascii="Sylfaen" w:hAnsi="Sylfaen"/>
          <w:sz w:val="28"/>
          <w:szCs w:val="28"/>
        </w:rPr>
        <w:t xml:space="preserve">olicy widely known. </w:t>
      </w:r>
    </w:p>
    <w:p w:rsidR="00CB21E5" w:rsidRDefault="00E34ED1" w:rsidP="00CB21E5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We are</w:t>
      </w:r>
      <w:r w:rsidR="00CB21E5">
        <w:rPr>
          <w:rFonts w:ascii="Sylfaen" w:hAnsi="Sylfaen"/>
          <w:sz w:val="28"/>
          <w:szCs w:val="28"/>
        </w:rPr>
        <w:t xml:space="preserve"> flexible about attendance patterns</w:t>
      </w:r>
      <w:r w:rsidR="00415428">
        <w:rPr>
          <w:rFonts w:ascii="Sylfaen" w:hAnsi="Sylfaen"/>
          <w:sz w:val="28"/>
          <w:szCs w:val="28"/>
        </w:rPr>
        <w:t xml:space="preserve"> in order</w:t>
      </w:r>
      <w:r w:rsidR="00CB21E5">
        <w:rPr>
          <w:rFonts w:ascii="Sylfaen" w:hAnsi="Sylfaen"/>
          <w:sz w:val="28"/>
          <w:szCs w:val="28"/>
        </w:rPr>
        <w:t xml:space="preserve"> </w:t>
      </w:r>
      <w:r w:rsidR="00415428">
        <w:rPr>
          <w:rFonts w:ascii="Sylfaen" w:hAnsi="Sylfaen"/>
          <w:sz w:val="28"/>
          <w:szCs w:val="28"/>
        </w:rPr>
        <w:t>to</w:t>
      </w:r>
      <w:r>
        <w:rPr>
          <w:rFonts w:ascii="Sylfaen" w:hAnsi="Sylfaen"/>
          <w:sz w:val="28"/>
          <w:szCs w:val="28"/>
        </w:rPr>
        <w:t xml:space="preserve"> accommodate the</w:t>
      </w:r>
      <w:r w:rsidR="00CB21E5">
        <w:rPr>
          <w:rFonts w:ascii="Sylfaen" w:hAnsi="Sylfaen"/>
          <w:sz w:val="28"/>
          <w:szCs w:val="28"/>
        </w:rPr>
        <w:t xml:space="preserve"> needs of individual children and their families. </w:t>
      </w:r>
    </w:p>
    <w:p w:rsidR="00CB21E5" w:rsidRDefault="00010539" w:rsidP="00010539">
      <w:pPr>
        <w:pStyle w:val="ListParagrap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We c</w:t>
      </w:r>
      <w:r w:rsidR="00CB21E5">
        <w:rPr>
          <w:rFonts w:ascii="Sylfaen" w:hAnsi="Sylfaen"/>
          <w:sz w:val="28"/>
          <w:szCs w:val="28"/>
        </w:rPr>
        <w:t xml:space="preserve">onsult with </w:t>
      </w:r>
      <w:r w:rsidR="00415428">
        <w:rPr>
          <w:rFonts w:ascii="Sylfaen" w:hAnsi="Sylfaen"/>
          <w:sz w:val="28"/>
          <w:szCs w:val="28"/>
        </w:rPr>
        <w:t>local parent</w:t>
      </w:r>
      <w:r w:rsidR="00FF5797">
        <w:rPr>
          <w:rFonts w:ascii="Sylfaen" w:hAnsi="Sylfaen"/>
          <w:sz w:val="28"/>
          <w:szCs w:val="28"/>
        </w:rPr>
        <w:t>/ guardian</w:t>
      </w:r>
      <w:r w:rsidR="00415428">
        <w:rPr>
          <w:rFonts w:ascii="Sylfaen" w:hAnsi="Sylfaen"/>
          <w:sz w:val="28"/>
          <w:szCs w:val="28"/>
        </w:rPr>
        <w:t xml:space="preserve"> and support groups to ensure that the Nursery will continue to meet the changing needs of its catchment area and the local community. </w:t>
      </w:r>
    </w:p>
    <w:p w:rsidR="00415428" w:rsidRDefault="00415428" w:rsidP="00415428">
      <w:pPr>
        <w:rPr>
          <w:rFonts w:ascii="Sylfaen" w:hAnsi="Sylfaen"/>
          <w:sz w:val="28"/>
          <w:szCs w:val="28"/>
        </w:rPr>
      </w:pPr>
    </w:p>
    <w:p w:rsidR="00415428" w:rsidRPr="00415428" w:rsidRDefault="00415428" w:rsidP="00415428">
      <w:pPr>
        <w:rPr>
          <w:rFonts w:ascii="Sylfaen" w:hAnsi="Sylfaen"/>
          <w:sz w:val="28"/>
          <w:szCs w:val="28"/>
        </w:rPr>
      </w:pPr>
    </w:p>
    <w:sectPr w:rsidR="00415428" w:rsidRPr="00415428" w:rsidSect="00A813D6">
      <w:pgSz w:w="11906" w:h="16838"/>
      <w:pgMar w:top="1440" w:right="1440" w:bottom="1440" w:left="1440" w:header="708" w:footer="708" w:gutter="0"/>
      <w:pgBorders w:offsetFrom="page">
        <w:top w:val="double" w:sz="4" w:space="24" w:color="4472C4" w:themeColor="accent1"/>
        <w:left w:val="double" w:sz="4" w:space="24" w:color="4472C4" w:themeColor="accent1"/>
        <w:bottom w:val="double" w:sz="4" w:space="24" w:color="4472C4" w:themeColor="accent1"/>
        <w:right w:val="double" w:sz="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C3B6F"/>
    <w:multiLevelType w:val="hybridMultilevel"/>
    <w:tmpl w:val="91222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02A61"/>
    <w:multiLevelType w:val="hybridMultilevel"/>
    <w:tmpl w:val="F00A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773304">
    <w:abstractNumId w:val="0"/>
  </w:num>
  <w:num w:numId="2" w16cid:durableId="1544558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3D6"/>
    <w:rsid w:val="00010539"/>
    <w:rsid w:val="0003373F"/>
    <w:rsid w:val="0020006D"/>
    <w:rsid w:val="0028108E"/>
    <w:rsid w:val="003F6D55"/>
    <w:rsid w:val="00415428"/>
    <w:rsid w:val="005A2A84"/>
    <w:rsid w:val="009D2E69"/>
    <w:rsid w:val="00A813D6"/>
    <w:rsid w:val="00B67475"/>
    <w:rsid w:val="00C47098"/>
    <w:rsid w:val="00C65D3B"/>
    <w:rsid w:val="00CB21E5"/>
    <w:rsid w:val="00D469A8"/>
    <w:rsid w:val="00E133AF"/>
    <w:rsid w:val="00E22F89"/>
    <w:rsid w:val="00E34ED1"/>
    <w:rsid w:val="00EE135B"/>
    <w:rsid w:val="00F142A2"/>
    <w:rsid w:val="00FB5D34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E2EA40"/>
  <w15:docId w15:val="{B96598F7-574A-4EE5-8C2F-B06966FD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 MCDONALD-ANAKAA</cp:lastModifiedBy>
  <cp:revision>4</cp:revision>
  <cp:lastPrinted>2023-03-28T08:20:00Z</cp:lastPrinted>
  <dcterms:created xsi:type="dcterms:W3CDTF">2023-03-28T07:52:00Z</dcterms:created>
  <dcterms:modified xsi:type="dcterms:W3CDTF">2023-03-28T08:20:00Z</dcterms:modified>
</cp:coreProperties>
</file>